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7304F" w14:textId="77777777" w:rsidR="00193B9B" w:rsidRDefault="00193B9B"/>
    <w:tbl>
      <w:tblPr>
        <w:tblW w:w="5000" w:type="pct"/>
        <w:tblInd w:w="-360" w:type="dxa"/>
        <w:tblCellMar>
          <w:left w:w="0" w:type="dxa"/>
          <w:right w:w="0" w:type="dxa"/>
        </w:tblCellMar>
        <w:tblLook w:val="04A0" w:firstRow="1" w:lastRow="0" w:firstColumn="1" w:lastColumn="0" w:noHBand="0" w:noVBand="1"/>
      </w:tblPr>
      <w:tblGrid>
        <w:gridCol w:w="10466"/>
      </w:tblGrid>
      <w:tr w:rsidR="00FE7803" w14:paraId="2F34FA1A" w14:textId="77777777" w:rsidTr="00193B9B">
        <w:tc>
          <w:tcPr>
            <w:tcW w:w="0" w:type="auto"/>
            <w:tcMar>
              <w:top w:w="180" w:type="dxa"/>
              <w:left w:w="360" w:type="dxa"/>
              <w:bottom w:w="180" w:type="dxa"/>
              <w:right w:w="360" w:type="dxa"/>
            </w:tcMar>
            <w:hideMark/>
          </w:tcPr>
          <w:p w14:paraId="50261160" w14:textId="2FE2FA74" w:rsidR="00193B9B" w:rsidRDefault="00193B9B" w:rsidP="00193B9B">
            <w:pPr>
              <w:pStyle w:val="Normaalweb"/>
              <w:shd w:val="clear" w:color="auto" w:fill="FFFFFF"/>
              <w:spacing w:before="0" w:beforeAutospacing="0" w:after="360" w:afterAutospacing="0"/>
              <w:rPr>
                <w:rStyle w:val="Zwaar"/>
                <w:rFonts w:asciiTheme="minorHAnsi" w:hAnsiTheme="minorHAnsi" w:cstheme="minorHAnsi"/>
                <w:color w:val="333333"/>
                <w:sz w:val="28"/>
                <w:szCs w:val="28"/>
              </w:rPr>
            </w:pPr>
            <w:r>
              <w:rPr>
                <w:rStyle w:val="Zwaar"/>
                <w:rFonts w:asciiTheme="minorHAnsi" w:hAnsiTheme="minorHAnsi" w:cstheme="minorHAnsi"/>
                <w:color w:val="333333"/>
                <w:sz w:val="28"/>
                <w:szCs w:val="28"/>
              </w:rPr>
              <w:t xml:space="preserve">Persbericht </w:t>
            </w:r>
            <w:proofErr w:type="spellStart"/>
            <w:r>
              <w:rPr>
                <w:rStyle w:val="Zwaar"/>
                <w:rFonts w:asciiTheme="minorHAnsi" w:hAnsiTheme="minorHAnsi" w:cstheme="minorHAnsi"/>
                <w:color w:val="333333"/>
                <w:sz w:val="28"/>
                <w:szCs w:val="28"/>
              </w:rPr>
              <w:t>Scho</w:t>
            </w:r>
            <w:bookmarkStart w:id="0" w:name="_GoBack"/>
            <w:bookmarkEnd w:id="0"/>
            <w:r>
              <w:rPr>
                <w:rStyle w:val="Zwaar"/>
                <w:rFonts w:asciiTheme="minorHAnsi" w:hAnsiTheme="minorHAnsi" w:cstheme="minorHAnsi"/>
                <w:color w:val="333333"/>
                <w:sz w:val="28"/>
                <w:szCs w:val="28"/>
              </w:rPr>
              <w:t>lendag</w:t>
            </w:r>
            <w:proofErr w:type="spellEnd"/>
            <w:r>
              <w:rPr>
                <w:rStyle w:val="Zwaar"/>
                <w:rFonts w:asciiTheme="minorHAnsi" w:hAnsiTheme="minorHAnsi" w:cstheme="minorHAnsi"/>
                <w:color w:val="333333"/>
                <w:sz w:val="28"/>
                <w:szCs w:val="28"/>
              </w:rPr>
              <w:t xml:space="preserve"> – </w:t>
            </w:r>
            <w:proofErr w:type="spellStart"/>
            <w:r>
              <w:rPr>
                <w:rStyle w:val="Zwaar"/>
                <w:rFonts w:asciiTheme="minorHAnsi" w:hAnsiTheme="minorHAnsi" w:cstheme="minorHAnsi"/>
                <w:color w:val="333333"/>
                <w:sz w:val="28"/>
                <w:szCs w:val="28"/>
              </w:rPr>
              <w:t>Polderdag</w:t>
            </w:r>
            <w:proofErr w:type="spellEnd"/>
            <w:r>
              <w:rPr>
                <w:rStyle w:val="Zwaar"/>
                <w:rFonts w:asciiTheme="minorHAnsi" w:hAnsiTheme="minorHAnsi" w:cstheme="minorHAnsi"/>
                <w:color w:val="333333"/>
                <w:sz w:val="28"/>
                <w:szCs w:val="28"/>
              </w:rPr>
              <w:t xml:space="preserve"> 2023 (3)</w:t>
            </w:r>
          </w:p>
          <w:p w14:paraId="5A0966FD" w14:textId="17E53B71" w:rsidR="00193B9B" w:rsidRPr="006341D7" w:rsidRDefault="00193B9B" w:rsidP="00193B9B">
            <w:pPr>
              <w:pStyle w:val="Normaalweb"/>
              <w:shd w:val="clear" w:color="auto" w:fill="FFFFFF"/>
              <w:spacing w:before="0" w:beforeAutospacing="0" w:after="360" w:afterAutospacing="0"/>
              <w:rPr>
                <w:rFonts w:asciiTheme="minorHAnsi" w:hAnsiTheme="minorHAnsi" w:cstheme="minorHAnsi"/>
                <w:color w:val="333333"/>
                <w:sz w:val="28"/>
                <w:szCs w:val="28"/>
              </w:rPr>
            </w:pPr>
            <w:proofErr w:type="spellStart"/>
            <w:r w:rsidRPr="006341D7">
              <w:rPr>
                <w:rStyle w:val="Zwaar"/>
                <w:rFonts w:asciiTheme="minorHAnsi" w:hAnsiTheme="minorHAnsi" w:cstheme="minorHAnsi"/>
                <w:color w:val="333333"/>
                <w:sz w:val="28"/>
                <w:szCs w:val="28"/>
              </w:rPr>
              <w:t>Natuurinclusief</w:t>
            </w:r>
            <w:proofErr w:type="spellEnd"/>
            <w:r w:rsidRPr="006341D7">
              <w:rPr>
                <w:rStyle w:val="Zwaar"/>
                <w:rFonts w:asciiTheme="minorHAnsi" w:hAnsiTheme="minorHAnsi" w:cstheme="minorHAnsi"/>
                <w:color w:val="333333"/>
                <w:sz w:val="28"/>
                <w:szCs w:val="28"/>
              </w:rPr>
              <w:t xml:space="preserve"> telen: Walhalla voor bijen, insecten en vogels</w:t>
            </w:r>
          </w:p>
          <w:p w14:paraId="35C0D678" w14:textId="77777777" w:rsidR="00193B9B" w:rsidRPr="006341D7" w:rsidRDefault="00193B9B" w:rsidP="00193B9B">
            <w:pPr>
              <w:pStyle w:val="Normaalweb"/>
              <w:shd w:val="clear" w:color="auto" w:fill="FFFFFF"/>
              <w:spacing w:before="0" w:beforeAutospacing="0" w:after="360" w:afterAutospacing="0"/>
              <w:rPr>
                <w:rFonts w:asciiTheme="minorHAnsi" w:hAnsiTheme="minorHAnsi" w:cstheme="minorHAnsi"/>
                <w:b/>
                <w:i/>
                <w:color w:val="333333"/>
              </w:rPr>
            </w:pPr>
            <w:r w:rsidRPr="006341D7">
              <w:rPr>
                <w:rFonts w:asciiTheme="minorHAnsi" w:hAnsiTheme="minorHAnsi" w:cstheme="minorHAnsi"/>
                <w:b/>
                <w:i/>
                <w:color w:val="333333"/>
              </w:rPr>
              <w:t>Het Buijtenland van Rhoon is een bijzondere polder aan de rand van Rotterdam. Het 600 ha grote gebied is aangewezen als recreatie-, natuur- en landbouwgebied na de aanleg van de Tweede Maasvlakte. Het is het eerste grootschalige akker- en tuinbouwgebied waar wordt overgestapt op natuur-inclusieve landbouw</w:t>
            </w:r>
            <w:r>
              <w:rPr>
                <w:rFonts w:asciiTheme="minorHAnsi" w:hAnsiTheme="minorHAnsi" w:cstheme="minorHAnsi"/>
                <w:b/>
                <w:i/>
                <w:color w:val="333333"/>
              </w:rPr>
              <w:t xml:space="preserve">, te zien op de </w:t>
            </w:r>
            <w:proofErr w:type="spellStart"/>
            <w:r>
              <w:rPr>
                <w:rFonts w:asciiTheme="minorHAnsi" w:hAnsiTheme="minorHAnsi" w:cstheme="minorHAnsi"/>
                <w:b/>
                <w:i/>
                <w:color w:val="333333"/>
              </w:rPr>
              <w:t>Polderdag</w:t>
            </w:r>
            <w:proofErr w:type="spellEnd"/>
            <w:r>
              <w:rPr>
                <w:rFonts w:asciiTheme="minorHAnsi" w:hAnsiTheme="minorHAnsi" w:cstheme="minorHAnsi"/>
                <w:b/>
                <w:i/>
                <w:color w:val="333333"/>
              </w:rPr>
              <w:t xml:space="preserve"> 2023</w:t>
            </w:r>
            <w:r w:rsidRPr="006341D7">
              <w:rPr>
                <w:rFonts w:asciiTheme="minorHAnsi" w:hAnsiTheme="minorHAnsi" w:cstheme="minorHAnsi"/>
                <w:b/>
                <w:i/>
                <w:color w:val="333333"/>
              </w:rPr>
              <w:t>.</w:t>
            </w:r>
          </w:p>
          <w:p w14:paraId="41F09C46" w14:textId="77777777" w:rsidR="00193B9B" w:rsidRDefault="00193B9B" w:rsidP="00193B9B">
            <w:pPr>
              <w:pStyle w:val="Normaalweb"/>
              <w:shd w:val="clear" w:color="auto" w:fill="FFFFFF"/>
              <w:spacing w:before="0" w:beforeAutospacing="0" w:after="360" w:afterAutospacing="0"/>
              <w:rPr>
                <w:rFonts w:asciiTheme="minorHAnsi" w:hAnsiTheme="minorHAnsi" w:cstheme="minorHAnsi"/>
                <w:color w:val="333333"/>
              </w:rPr>
            </w:pPr>
            <w:r w:rsidRPr="006341D7">
              <w:rPr>
                <w:rFonts w:asciiTheme="minorHAnsi" w:hAnsiTheme="minorHAnsi" w:cstheme="minorHAnsi"/>
                <w:color w:val="333333"/>
              </w:rPr>
              <w:t xml:space="preserve">Hier schakelen boeren over op een natuurvriendelijke manier van voedsel produceren: samen met de natuur. Dit betekent niet spuiten tegen insecten, ruimer inzaaien, geen kunstmest maar stalmest gebruiken, natuurmaatregelen inrichten en zorgen voor veel variatie in gewassen. Naast aardappelen, uien, tarwe, bieten en groenten van het seizoen worden in het Buijtenland van Rhoon bloemrijke gewassen geteeld. Denk aan koolzaad, vlas, teunisbloemen, </w:t>
            </w:r>
            <w:proofErr w:type="spellStart"/>
            <w:r w:rsidRPr="006341D7">
              <w:rPr>
                <w:rFonts w:asciiTheme="minorHAnsi" w:hAnsiTheme="minorHAnsi" w:cstheme="minorHAnsi"/>
                <w:color w:val="333333"/>
              </w:rPr>
              <w:t>ethiopisch</w:t>
            </w:r>
            <w:proofErr w:type="spellEnd"/>
            <w:r w:rsidRPr="006341D7">
              <w:rPr>
                <w:rFonts w:asciiTheme="minorHAnsi" w:hAnsiTheme="minorHAnsi" w:cstheme="minorHAnsi"/>
                <w:color w:val="333333"/>
              </w:rPr>
              <w:t xml:space="preserve"> mosterdzaad, bruine bonen, veldbonen en kidneybonen.</w:t>
            </w:r>
            <w:r>
              <w:rPr>
                <w:rFonts w:asciiTheme="minorHAnsi" w:hAnsiTheme="minorHAnsi" w:cstheme="minorHAnsi"/>
                <w:color w:val="333333"/>
              </w:rPr>
              <w:t xml:space="preserve"> Maar ook gewassen die niet direct “consumptief </w:t>
            </w:r>
            <w:proofErr w:type="spellStart"/>
            <w:r>
              <w:rPr>
                <w:rFonts w:asciiTheme="minorHAnsi" w:hAnsiTheme="minorHAnsi" w:cstheme="minorHAnsi"/>
                <w:color w:val="333333"/>
              </w:rPr>
              <w:t>oogstbaar</w:t>
            </w:r>
            <w:proofErr w:type="spellEnd"/>
            <w:r>
              <w:rPr>
                <w:rFonts w:asciiTheme="minorHAnsi" w:hAnsiTheme="minorHAnsi" w:cstheme="minorHAnsi"/>
                <w:color w:val="333333"/>
              </w:rPr>
              <w:t xml:space="preserve">” zijn maar bijdragen aan de biodiversiteit en de natuur zoals zonnekroon ( </w:t>
            </w:r>
            <w:hyperlink r:id="rId7" w:history="1">
              <w:r w:rsidRPr="0099421C">
                <w:rPr>
                  <w:rStyle w:val="Hyperlink"/>
                  <w:rFonts w:asciiTheme="minorHAnsi" w:hAnsiTheme="minorHAnsi" w:cstheme="minorHAnsi"/>
                </w:rPr>
                <w:t>https://silphie.nl</w:t>
              </w:r>
            </w:hyperlink>
            <w:r>
              <w:rPr>
                <w:rFonts w:asciiTheme="minorHAnsi" w:hAnsiTheme="minorHAnsi" w:cstheme="minorHAnsi"/>
                <w:color w:val="333333"/>
              </w:rPr>
              <w:t xml:space="preserve"> ).</w:t>
            </w:r>
          </w:p>
          <w:p w14:paraId="46A80BBC" w14:textId="77777777" w:rsidR="00193B9B" w:rsidRDefault="00193B9B" w:rsidP="00193B9B">
            <w:pPr>
              <w:pStyle w:val="Normaalweb"/>
              <w:shd w:val="clear" w:color="auto" w:fill="FFFFFF"/>
              <w:spacing w:before="0" w:beforeAutospacing="0" w:after="360" w:afterAutospacing="0"/>
              <w:rPr>
                <w:rFonts w:asciiTheme="minorHAnsi" w:hAnsiTheme="minorHAnsi" w:cstheme="minorHAnsi"/>
                <w:color w:val="333333"/>
              </w:rPr>
            </w:pPr>
            <w:r>
              <w:rPr>
                <w:rFonts w:asciiTheme="minorHAnsi" w:hAnsiTheme="minorHAnsi" w:cstheme="minorHAnsi"/>
                <w:color w:val="333333"/>
              </w:rPr>
              <w:t>Om dit alles te realiseren zijn de agrarische ondernemers overgestapt op een extensievere teeltwijze, dus méér hectares maar, door de verminderde inzet van bestrijdingsmiddelen en kunstmest, wél minder opbrengst. Ook blijven veel van de akkerranden niet beteeld maar worden ingezaaid met bloemen en kruiden voor het verhogen van de biodiversiteit. Die randen trekken weer natuurlijke vijanden aan welke de boer helpen om ziekten en plagen in het gewas te bestrijden. Denk bijvoorbeeld aan lieveheersbeestjes die graag luizen eten.</w:t>
            </w:r>
          </w:p>
          <w:p w14:paraId="37D71120" w14:textId="77777777" w:rsidR="00193B9B" w:rsidRDefault="00193B9B" w:rsidP="00193B9B">
            <w:pPr>
              <w:pStyle w:val="Normaalweb"/>
              <w:shd w:val="clear" w:color="auto" w:fill="FFFFFF"/>
              <w:spacing w:before="0" w:beforeAutospacing="0" w:after="360" w:afterAutospacing="0"/>
              <w:rPr>
                <w:rFonts w:asciiTheme="minorHAnsi" w:hAnsiTheme="minorHAnsi" w:cstheme="minorHAnsi"/>
                <w:color w:val="333333"/>
              </w:rPr>
            </w:pPr>
            <w:r>
              <w:rPr>
                <w:rFonts w:asciiTheme="minorHAnsi" w:hAnsiTheme="minorHAnsi" w:cstheme="minorHAnsi"/>
                <w:color w:val="333333"/>
              </w:rPr>
              <w:t>Om de natuurwaarden en habitat van vogels en insecten te vergroten zijn er ook in hele stukken van de polders “natuurvriendelijke oevers” gegraven. Dit zijn flauw glooiende en minders steile slootkanten, vaak ook ingezaaid met inheemse zaadmengsels, waar vogels en insecten hun broedplaatsen en voedselvoorraad in vinden. Maar ook dit gaat weer ten koste van het te betelen areaal, het kost de boer “</w:t>
            </w:r>
            <w:proofErr w:type="spellStart"/>
            <w:r>
              <w:rPr>
                <w:rFonts w:asciiTheme="minorHAnsi" w:hAnsiTheme="minorHAnsi" w:cstheme="minorHAnsi"/>
                <w:color w:val="333333"/>
              </w:rPr>
              <w:t>productieve”meters</w:t>
            </w:r>
            <w:proofErr w:type="spellEnd"/>
            <w:r>
              <w:rPr>
                <w:rFonts w:asciiTheme="minorHAnsi" w:hAnsiTheme="minorHAnsi" w:cstheme="minorHAnsi"/>
                <w:color w:val="333333"/>
              </w:rPr>
              <w:t xml:space="preserve"> maar hoort allemaal in het “Streefbeeld” wat is opgesteld om de natuurdoelen in het gebied te behalen.</w:t>
            </w:r>
          </w:p>
          <w:p w14:paraId="50B8CCB2" w14:textId="77777777" w:rsidR="00193B9B" w:rsidRDefault="00193B9B" w:rsidP="00193B9B">
            <w:pPr>
              <w:pStyle w:val="Normaalweb"/>
              <w:shd w:val="clear" w:color="auto" w:fill="FFFFFF"/>
              <w:spacing w:before="0" w:beforeAutospacing="0" w:after="360" w:afterAutospacing="0"/>
              <w:rPr>
                <w:rFonts w:asciiTheme="minorHAnsi" w:hAnsiTheme="minorHAnsi" w:cstheme="minorHAnsi"/>
                <w:color w:val="333333"/>
              </w:rPr>
            </w:pPr>
            <w:r>
              <w:rPr>
                <w:rFonts w:asciiTheme="minorHAnsi" w:hAnsiTheme="minorHAnsi" w:cstheme="minorHAnsi"/>
                <w:color w:val="333333"/>
              </w:rPr>
              <w:lastRenderedPageBreak/>
              <w:t>Dat laatste is de leidraad en daaraan wordt alles ondergeschikt gemaakt. Om die doelen te halen en de rust in het gebied te bewaren, mag er bijvoorbeeld in het broedseizoen in delen van de polders niet gewandeld worden. Dit jaar zelfs tot 1 augustus omdat het voorjaar, en dus het broedseizoen, pas laat op gang is gekomen. En je ziet in het veld de resultaten. Zowel bij het zaaien en planten worden de nesten gemarkeerd en zelfs “verlegd” en zodra er geoogst gaat worden (hooien en kuilen bijvoorbeeld) wordt er “geschouwd”. Dan lopen vrijwilligers (met warmtecamera’s of honden) door de gewassen om wild te traceren, te markeren of te verplaatsen. Denk daarbij ook aan de populatie reeën met jonge reekalfjes die we steeds vaker aantreffen in het gebied.</w:t>
            </w:r>
          </w:p>
          <w:p w14:paraId="5C919ADC" w14:textId="77777777" w:rsidR="00193B9B" w:rsidRPr="006341D7" w:rsidRDefault="00193B9B" w:rsidP="00193B9B">
            <w:pPr>
              <w:pStyle w:val="Normaalweb"/>
              <w:shd w:val="clear" w:color="auto" w:fill="FFFFFF"/>
              <w:spacing w:before="0" w:beforeAutospacing="0" w:after="360" w:afterAutospacing="0"/>
              <w:rPr>
                <w:rFonts w:asciiTheme="minorHAnsi" w:hAnsiTheme="minorHAnsi" w:cstheme="minorHAnsi"/>
                <w:color w:val="333333"/>
              </w:rPr>
            </w:pPr>
            <w:r>
              <w:rPr>
                <w:rFonts w:asciiTheme="minorHAnsi" w:hAnsiTheme="minorHAnsi" w:cstheme="minorHAnsi"/>
                <w:color w:val="333333"/>
              </w:rPr>
              <w:t xml:space="preserve">Samen met de agrarische ondernemers, die het dichtst bij de natuur staan, wordt er dus gewerkt aan een uniek landbouwgebied waar uiteindelijk iedereen beter van wordt. Kom dat zelf ervaren op de </w:t>
            </w:r>
            <w:proofErr w:type="spellStart"/>
            <w:r>
              <w:rPr>
                <w:rFonts w:asciiTheme="minorHAnsi" w:hAnsiTheme="minorHAnsi" w:cstheme="minorHAnsi"/>
                <w:color w:val="333333"/>
              </w:rPr>
              <w:t>Polderdag</w:t>
            </w:r>
            <w:proofErr w:type="spellEnd"/>
            <w:r>
              <w:rPr>
                <w:rFonts w:asciiTheme="minorHAnsi" w:hAnsiTheme="minorHAnsi" w:cstheme="minorHAnsi"/>
                <w:color w:val="333333"/>
              </w:rPr>
              <w:t xml:space="preserve"> 2023 op 1 juli a.s. </w:t>
            </w:r>
            <w:hyperlink r:id="rId8" w:history="1">
              <w:r w:rsidRPr="0099421C">
                <w:rPr>
                  <w:rStyle w:val="Hyperlink"/>
                  <w:rFonts w:asciiTheme="minorHAnsi" w:hAnsiTheme="minorHAnsi" w:cstheme="minorHAnsi"/>
                </w:rPr>
                <w:t>https://www.vvpa.nl/polderdag-1-juli-2023/</w:t>
              </w:r>
            </w:hyperlink>
            <w:r>
              <w:rPr>
                <w:rFonts w:asciiTheme="minorHAnsi" w:hAnsiTheme="minorHAnsi" w:cstheme="minorHAnsi"/>
                <w:color w:val="333333"/>
              </w:rPr>
              <w:t xml:space="preserve"> </w:t>
            </w:r>
          </w:p>
          <w:p w14:paraId="58EECDBA" w14:textId="77777777" w:rsidR="00193B9B" w:rsidRDefault="00193B9B" w:rsidP="00193B9B"/>
          <w:p w14:paraId="15C12F01" w14:textId="12FD9105" w:rsidR="00FE7803" w:rsidRPr="00B417EA" w:rsidRDefault="00FE7803" w:rsidP="00193B9B">
            <w:pPr>
              <w:rPr>
                <w:b/>
                <w:sz w:val="28"/>
                <w:szCs w:val="28"/>
              </w:rPr>
            </w:pPr>
          </w:p>
        </w:tc>
      </w:tr>
    </w:tbl>
    <w:p w14:paraId="3E861489" w14:textId="58B02AE7" w:rsidR="00F97062" w:rsidRPr="004E127D" w:rsidRDefault="00B417EA" w:rsidP="00B417EA">
      <w:pPr>
        <w:jc w:val="right"/>
        <w:rPr>
          <w:sz w:val="28"/>
          <w:szCs w:val="28"/>
          <w:lang w:val="en-US"/>
        </w:rPr>
      </w:pPr>
      <w:r>
        <w:rPr>
          <w:noProof/>
        </w:rPr>
        <w:lastRenderedPageBreak/>
        <w:drawing>
          <wp:inline distT="0" distB="0" distL="0" distR="0" wp14:anchorId="166F4745" wp14:editId="1F461D83">
            <wp:extent cx="762000" cy="876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sectPr w:rsidR="00F97062" w:rsidRPr="004E127D" w:rsidSect="00274A9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A298" w14:textId="77777777" w:rsidR="00DE6DAB" w:rsidRDefault="00DE6DAB">
      <w:r>
        <w:separator/>
      </w:r>
    </w:p>
  </w:endnote>
  <w:endnote w:type="continuationSeparator" w:id="0">
    <w:p w14:paraId="0562E244" w14:textId="77777777" w:rsidR="00DE6DAB" w:rsidRDefault="00DE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126A" w14:textId="77777777" w:rsidR="001B6447" w:rsidRDefault="001B6447" w:rsidP="00FE7803">
    <w:pPr>
      <w:pStyle w:val="Voettekst"/>
    </w:pPr>
    <w:r>
      <w:t xml:space="preserve">Website: </w:t>
    </w:r>
    <w:hyperlink r:id="rId1" w:history="1">
      <w:r w:rsidRPr="00C6013E">
        <w:rPr>
          <w:rStyle w:val="Hyperlink"/>
        </w:rPr>
        <w:t>https://www.vvpa.nl</w:t>
      </w:r>
    </w:hyperlink>
    <w:r>
      <w:t xml:space="preserve"> </w:t>
    </w:r>
  </w:p>
  <w:p w14:paraId="643E9042" w14:textId="0D5D4D9E" w:rsidR="00FE7803" w:rsidRPr="00FE7803" w:rsidRDefault="001B6447" w:rsidP="00FE7803">
    <w:pPr>
      <w:pStyle w:val="Voettekst"/>
    </w:pPr>
    <w:r w:rsidRPr="004E127D">
      <w:rPr>
        <w:lang w:val="en-GB"/>
      </w:rPr>
      <w:t xml:space="preserve">Facebook: </w:t>
    </w:r>
    <w:hyperlink r:id="rId2" w:history="1">
      <w:r w:rsidRPr="00C6013E">
        <w:rPr>
          <w:rStyle w:val="Hyperlink"/>
          <w:lang w:val="en-GB"/>
        </w:rPr>
        <w:t>https://www.facebook.com/VerenigingVriendenPoldersAlbrandswaard</w:t>
      </w:r>
    </w:hyperlink>
    <w:r>
      <w:rPr>
        <w:lang w:val="en-GB"/>
      </w:rPr>
      <w:t xml:space="preserve"> </w:t>
    </w:r>
    <w:r w:rsidR="00FE7803">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80CE" w14:textId="77777777" w:rsidR="00DE6DAB" w:rsidRDefault="00DE6DAB">
      <w:r>
        <w:separator/>
      </w:r>
    </w:p>
  </w:footnote>
  <w:footnote w:type="continuationSeparator" w:id="0">
    <w:p w14:paraId="1962A8A1" w14:textId="77777777" w:rsidR="00DE6DAB" w:rsidRDefault="00DE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7896"/>
      <w:gridCol w:w="2570"/>
    </w:tblGrid>
    <w:tr w:rsidR="001B6447" w:rsidRPr="00734CCA" w14:paraId="1DB29911" w14:textId="77777777" w:rsidTr="006035C6">
      <w:trPr>
        <w:trHeight w:val="2488"/>
      </w:trPr>
      <w:tc>
        <w:tcPr>
          <w:tcW w:w="8000" w:type="dxa"/>
        </w:tcPr>
        <w:p w14:paraId="706897BA" w14:textId="77777777" w:rsidR="001B6447" w:rsidRPr="008E65C8" w:rsidRDefault="001B6447" w:rsidP="006035C6">
          <w:pPr>
            <w:spacing w:after="0" w:line="240" w:lineRule="auto"/>
            <w:rPr>
              <w:b/>
              <w:color w:val="008000"/>
              <w:sz w:val="40"/>
              <w:szCs w:val="40"/>
            </w:rPr>
          </w:pPr>
          <w:r>
            <w:rPr>
              <w:b/>
              <w:color w:val="008000"/>
              <w:sz w:val="40"/>
              <w:szCs w:val="40"/>
            </w:rPr>
            <w:t xml:space="preserve">  </w:t>
          </w:r>
          <w:r w:rsidRPr="008E65C8">
            <w:rPr>
              <w:b/>
              <w:color w:val="008000"/>
              <w:sz w:val="40"/>
              <w:szCs w:val="40"/>
            </w:rPr>
            <w:t>Vereniging Vrienden Polders Albrandswaard</w:t>
          </w:r>
        </w:p>
        <w:p w14:paraId="7791BF7D" w14:textId="77777777" w:rsidR="001B6447" w:rsidRPr="00734CCA" w:rsidRDefault="001B6447" w:rsidP="006035C6">
          <w:pPr>
            <w:spacing w:after="0" w:line="240" w:lineRule="auto"/>
            <w:rPr>
              <w:sz w:val="24"/>
              <w:szCs w:val="24"/>
            </w:rPr>
          </w:pPr>
          <w:r w:rsidRPr="00734CCA">
            <w:t xml:space="preserve">           </w:t>
          </w:r>
          <w:r w:rsidRPr="00734CCA">
            <w:rPr>
              <w:sz w:val="24"/>
              <w:szCs w:val="24"/>
            </w:rPr>
            <w:t xml:space="preserve">      (aangesloten bij de gebiedscoöperatie Buijtenland van Rhoon) </w:t>
          </w:r>
        </w:p>
        <w:p w14:paraId="2D6C279B" w14:textId="77777777" w:rsidR="001B6447" w:rsidRPr="00734CCA" w:rsidRDefault="001B6447" w:rsidP="006035C6">
          <w:pPr>
            <w:spacing w:after="0" w:line="240" w:lineRule="auto"/>
            <w:ind w:left="885"/>
            <w:rPr>
              <w:sz w:val="18"/>
              <w:szCs w:val="18"/>
            </w:rPr>
          </w:pPr>
        </w:p>
        <w:p w14:paraId="29382F44" w14:textId="77777777" w:rsidR="001B6447" w:rsidRPr="008E65C8" w:rsidRDefault="001B6447" w:rsidP="006035C6">
          <w:pPr>
            <w:spacing w:after="0" w:line="240" w:lineRule="auto"/>
            <w:ind w:left="885"/>
            <w:rPr>
              <w:sz w:val="24"/>
              <w:szCs w:val="24"/>
            </w:rPr>
          </w:pPr>
          <w:r w:rsidRPr="008E65C8">
            <w:rPr>
              <w:sz w:val="24"/>
              <w:szCs w:val="24"/>
            </w:rPr>
            <w:t xml:space="preserve">De Vlakkenburg  </w:t>
          </w:r>
        </w:p>
        <w:p w14:paraId="6B7A01E4" w14:textId="77777777" w:rsidR="001B6447" w:rsidRPr="008E65C8" w:rsidRDefault="001B6447" w:rsidP="006035C6">
          <w:pPr>
            <w:spacing w:after="0" w:line="240" w:lineRule="auto"/>
            <w:ind w:left="885"/>
            <w:rPr>
              <w:sz w:val="24"/>
              <w:szCs w:val="24"/>
            </w:rPr>
          </w:pPr>
          <w:r w:rsidRPr="008E65C8">
            <w:rPr>
              <w:sz w:val="24"/>
              <w:szCs w:val="24"/>
            </w:rPr>
            <w:t xml:space="preserve">Essendijk 24,  3161 EE Rhoon    </w:t>
          </w:r>
        </w:p>
        <w:p w14:paraId="42A77EE4" w14:textId="77777777" w:rsidR="001B6447" w:rsidRPr="008E65C8" w:rsidRDefault="001B6447" w:rsidP="006035C6">
          <w:pPr>
            <w:spacing w:after="0" w:line="240" w:lineRule="auto"/>
            <w:ind w:left="885"/>
            <w:rPr>
              <w:sz w:val="24"/>
              <w:szCs w:val="24"/>
            </w:rPr>
          </w:pPr>
          <w:r w:rsidRPr="008E65C8">
            <w:rPr>
              <w:sz w:val="24"/>
              <w:szCs w:val="24"/>
            </w:rPr>
            <w:t xml:space="preserve">Info@vvpa.nl KvK: 72369744,  www.vvpa.nl  </w:t>
          </w:r>
        </w:p>
        <w:p w14:paraId="2EBBBC6F" w14:textId="77777777" w:rsidR="001B6447" w:rsidRPr="008E65C8" w:rsidRDefault="001B6447" w:rsidP="006035C6">
          <w:pPr>
            <w:spacing w:after="0" w:line="240" w:lineRule="auto"/>
            <w:ind w:left="885"/>
            <w:rPr>
              <w:sz w:val="24"/>
              <w:szCs w:val="24"/>
              <w:lang w:val="en-US"/>
            </w:rPr>
          </w:pPr>
          <w:r w:rsidRPr="008E65C8">
            <w:rPr>
              <w:sz w:val="24"/>
              <w:szCs w:val="24"/>
              <w:lang w:val="en-US"/>
            </w:rPr>
            <w:t>Bank: NL57 RABO 0334 9483 71</w:t>
          </w:r>
        </w:p>
        <w:p w14:paraId="7338AC5D" w14:textId="77777777" w:rsidR="001B6447" w:rsidRPr="00734CCA" w:rsidRDefault="001B6447" w:rsidP="006035C6">
          <w:pPr>
            <w:spacing w:after="0" w:line="240" w:lineRule="auto"/>
            <w:rPr>
              <w:lang w:val="en-US"/>
            </w:rPr>
          </w:pPr>
        </w:p>
        <w:p w14:paraId="603954E8" w14:textId="77777777" w:rsidR="001B6447" w:rsidRPr="00734CCA" w:rsidRDefault="001B6447" w:rsidP="006035C6">
          <w:pPr>
            <w:spacing w:after="0" w:line="240" w:lineRule="auto"/>
            <w:rPr>
              <w:lang w:val="en-US"/>
            </w:rPr>
          </w:pPr>
        </w:p>
      </w:tc>
      <w:tc>
        <w:tcPr>
          <w:tcW w:w="2571" w:type="dxa"/>
        </w:tcPr>
        <w:p w14:paraId="127B427E" w14:textId="0C31B226" w:rsidR="001B6447" w:rsidRPr="00734CCA" w:rsidRDefault="002562F0" w:rsidP="006035C6">
          <w:pPr>
            <w:spacing w:after="0" w:line="240" w:lineRule="auto"/>
            <w:ind w:left="2494" w:hanging="2494"/>
            <w:rPr>
              <w:lang w:val="en-US"/>
            </w:rPr>
          </w:pPr>
          <w:r>
            <w:rPr>
              <w:noProof/>
              <w:lang w:eastAsia="nl-NL"/>
            </w:rPr>
            <w:drawing>
              <wp:inline distT="0" distB="0" distL="0" distR="0" wp14:anchorId="6495E934" wp14:editId="77C2EE02">
                <wp:extent cx="1455420" cy="149352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493520"/>
                        </a:xfrm>
                        <a:prstGeom prst="rect">
                          <a:avLst/>
                        </a:prstGeom>
                        <a:noFill/>
                        <a:ln>
                          <a:noFill/>
                        </a:ln>
                      </pic:spPr>
                    </pic:pic>
                  </a:graphicData>
                </a:graphic>
              </wp:inline>
            </w:drawing>
          </w:r>
        </w:p>
      </w:tc>
    </w:tr>
  </w:tbl>
  <w:p w14:paraId="67A6EAFA" w14:textId="77777777" w:rsidR="001B6447" w:rsidRDefault="001B64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545"/>
    <w:multiLevelType w:val="hybridMultilevel"/>
    <w:tmpl w:val="39749FBC"/>
    <w:lvl w:ilvl="0" w:tplc="E054750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8"/>
    <w:rsid w:val="00076062"/>
    <w:rsid w:val="001047D5"/>
    <w:rsid w:val="00114166"/>
    <w:rsid w:val="0018372B"/>
    <w:rsid w:val="00193B9B"/>
    <w:rsid w:val="001A086B"/>
    <w:rsid w:val="001B6447"/>
    <w:rsid w:val="00210C99"/>
    <w:rsid w:val="002562F0"/>
    <w:rsid w:val="00263628"/>
    <w:rsid w:val="00274A98"/>
    <w:rsid w:val="00296FB4"/>
    <w:rsid w:val="002F0B3C"/>
    <w:rsid w:val="00347F77"/>
    <w:rsid w:val="003929B7"/>
    <w:rsid w:val="004873C0"/>
    <w:rsid w:val="004E127D"/>
    <w:rsid w:val="00543AD6"/>
    <w:rsid w:val="005838CF"/>
    <w:rsid w:val="006035C6"/>
    <w:rsid w:val="00611ABB"/>
    <w:rsid w:val="00666FB2"/>
    <w:rsid w:val="00672F32"/>
    <w:rsid w:val="007118FF"/>
    <w:rsid w:val="00734CCA"/>
    <w:rsid w:val="00735927"/>
    <w:rsid w:val="00756E17"/>
    <w:rsid w:val="00896A55"/>
    <w:rsid w:val="008E65C8"/>
    <w:rsid w:val="0090327D"/>
    <w:rsid w:val="0095483B"/>
    <w:rsid w:val="00954A2A"/>
    <w:rsid w:val="00A5031C"/>
    <w:rsid w:val="00B228A4"/>
    <w:rsid w:val="00B417EA"/>
    <w:rsid w:val="00C6013E"/>
    <w:rsid w:val="00CA1807"/>
    <w:rsid w:val="00CA6B1C"/>
    <w:rsid w:val="00D04FAC"/>
    <w:rsid w:val="00DA70F6"/>
    <w:rsid w:val="00DE6DAB"/>
    <w:rsid w:val="00EB51AF"/>
    <w:rsid w:val="00F97062"/>
    <w:rsid w:val="00FE7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D8A42B"/>
  <w15:docId w15:val="{46BAF8E5-2AEF-4501-8C0A-A6FCC3B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74A98"/>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274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274A98"/>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274A98"/>
    <w:rPr>
      <w:rFonts w:ascii="Tahoma" w:hAnsi="Tahoma" w:cs="Tahoma"/>
      <w:sz w:val="16"/>
      <w:szCs w:val="16"/>
    </w:rPr>
  </w:style>
  <w:style w:type="paragraph" w:styleId="Koptekst">
    <w:name w:val="header"/>
    <w:basedOn w:val="Standaard"/>
    <w:link w:val="KoptekstChar"/>
    <w:uiPriority w:val="99"/>
    <w:rsid w:val="008E65C8"/>
    <w:pPr>
      <w:tabs>
        <w:tab w:val="center" w:pos="4536"/>
        <w:tab w:val="right" w:pos="9072"/>
      </w:tabs>
    </w:pPr>
  </w:style>
  <w:style w:type="character" w:customStyle="1" w:styleId="KoptekstChar">
    <w:name w:val="Koptekst Char"/>
    <w:link w:val="Koptekst"/>
    <w:uiPriority w:val="99"/>
    <w:semiHidden/>
    <w:rsid w:val="00CC07D0"/>
    <w:rPr>
      <w:lang w:eastAsia="en-US"/>
    </w:rPr>
  </w:style>
  <w:style w:type="paragraph" w:styleId="Voettekst">
    <w:name w:val="footer"/>
    <w:basedOn w:val="Standaard"/>
    <w:link w:val="VoettekstChar"/>
    <w:uiPriority w:val="99"/>
    <w:rsid w:val="008E65C8"/>
    <w:pPr>
      <w:tabs>
        <w:tab w:val="center" w:pos="4536"/>
        <w:tab w:val="right" w:pos="9072"/>
      </w:tabs>
    </w:pPr>
  </w:style>
  <w:style w:type="character" w:customStyle="1" w:styleId="VoettekstChar">
    <w:name w:val="Voettekst Char"/>
    <w:link w:val="Voettekst"/>
    <w:uiPriority w:val="99"/>
    <w:semiHidden/>
    <w:rsid w:val="00CC07D0"/>
    <w:rPr>
      <w:lang w:eastAsia="en-US"/>
    </w:rPr>
  </w:style>
  <w:style w:type="character" w:styleId="Hyperlink">
    <w:name w:val="Hyperlink"/>
    <w:uiPriority w:val="99"/>
    <w:rsid w:val="008E65C8"/>
    <w:rPr>
      <w:rFonts w:cs="Times New Roman"/>
      <w:color w:val="0000FF"/>
      <w:u w:val="single"/>
    </w:rPr>
  </w:style>
  <w:style w:type="paragraph" w:customStyle="1" w:styleId="last-child2">
    <w:name w:val="last-child2"/>
    <w:basedOn w:val="Standaard"/>
    <w:rsid w:val="00FE7803"/>
    <w:pPr>
      <w:spacing w:after="0" w:line="240" w:lineRule="auto"/>
      <w:jc w:val="center"/>
    </w:pPr>
    <w:rPr>
      <w:rFonts w:ascii="Arial" w:hAnsi="Arial" w:cs="Arial"/>
      <w:color w:val="000000"/>
      <w:sz w:val="24"/>
      <w:szCs w:val="24"/>
      <w:lang w:eastAsia="nl-NL"/>
    </w:rPr>
  </w:style>
  <w:style w:type="character" w:styleId="Zwaar">
    <w:name w:val="Strong"/>
    <w:uiPriority w:val="22"/>
    <w:qFormat/>
    <w:locked/>
    <w:rsid w:val="00FE7803"/>
    <w:rPr>
      <w:b/>
      <w:bCs/>
    </w:rPr>
  </w:style>
  <w:style w:type="character" w:styleId="Onopgelostemelding">
    <w:name w:val="Unresolved Mention"/>
    <w:basedOn w:val="Standaardalinea-lettertype"/>
    <w:uiPriority w:val="99"/>
    <w:semiHidden/>
    <w:unhideWhenUsed/>
    <w:rsid w:val="00263628"/>
    <w:rPr>
      <w:color w:val="605E5C"/>
      <w:shd w:val="clear" w:color="auto" w:fill="E1DFDD"/>
    </w:rPr>
  </w:style>
  <w:style w:type="character" w:styleId="GevolgdeHyperlink">
    <w:name w:val="FollowedHyperlink"/>
    <w:basedOn w:val="Standaardalinea-lettertype"/>
    <w:uiPriority w:val="99"/>
    <w:semiHidden/>
    <w:unhideWhenUsed/>
    <w:rsid w:val="00263628"/>
    <w:rPr>
      <w:color w:val="800080" w:themeColor="followedHyperlink"/>
      <w:u w:val="single"/>
    </w:rPr>
  </w:style>
  <w:style w:type="paragraph" w:styleId="Normaalweb">
    <w:name w:val="Normal (Web)"/>
    <w:basedOn w:val="Standaard"/>
    <w:uiPriority w:val="99"/>
    <w:semiHidden/>
    <w:unhideWhenUsed/>
    <w:rsid w:val="00193B9B"/>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vpa.nl/polderdag-1-juli-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lphi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VerenigingVriendenPoldersAlbrandswaard" TargetMode="External"/><Relationship Id="rId1" Type="http://schemas.openxmlformats.org/officeDocument/2006/relationships/hyperlink" Target="https://www.vvp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Rhoon, 23 Januari 2020</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Rhoon, 23 Januari 2020</dc:title>
  <dc:subject/>
  <dc:creator>Bernadette</dc:creator>
  <cp:keywords/>
  <dc:description/>
  <cp:lastModifiedBy>Warnaar</cp:lastModifiedBy>
  <cp:revision>2</cp:revision>
  <cp:lastPrinted>2021-05-26T11:50:00Z</cp:lastPrinted>
  <dcterms:created xsi:type="dcterms:W3CDTF">2023-06-12T08:05:00Z</dcterms:created>
  <dcterms:modified xsi:type="dcterms:W3CDTF">2023-06-12T08:05:00Z</dcterms:modified>
</cp:coreProperties>
</file>